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7134" w14:textId="39CF3C8A" w:rsidR="006B277B" w:rsidRPr="00CD724C" w:rsidRDefault="006B277B" w:rsidP="006B277B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bookmarkStart w:id="0" w:name="_Hlk163547828"/>
      <w:bookmarkStart w:id="1" w:name="_GoBack"/>
      <w:bookmarkEnd w:id="1"/>
      <w:r w:rsidRPr="009A3AEE"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57AE816" wp14:editId="01738001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46426FD8" w14:textId="77777777" w:rsidR="006B277B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28C4EA" w14:textId="77777777" w:rsidR="006B277B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D1B03C" w14:textId="7DC98CBA" w:rsidR="006B277B" w:rsidRPr="00CD724C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0F62A732" w14:textId="77777777" w:rsidR="006B277B" w:rsidRPr="00CD724C" w:rsidRDefault="006B277B" w:rsidP="006B27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bookmarkEnd w:id="0"/>
    <w:p w14:paraId="229616FD" w14:textId="77777777" w:rsidR="006B277B" w:rsidRPr="006B277B" w:rsidRDefault="006B277B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3A351C93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PROPOSED </w:t>
      </w:r>
      <w:r w:rsidR="00AF2829">
        <w:rPr>
          <w:rFonts w:ascii="Maiandra GD" w:hAnsi="Maiandra GD"/>
          <w:b/>
          <w:sz w:val="28"/>
          <w:szCs w:val="28"/>
        </w:rPr>
        <w:t>REVISIONS</w:t>
      </w:r>
      <w:r>
        <w:rPr>
          <w:rFonts w:ascii="Maiandra GD" w:hAnsi="Maiandra GD"/>
          <w:b/>
          <w:sz w:val="28"/>
          <w:szCs w:val="28"/>
        </w:rPr>
        <w:t xml:space="preserve"> TO THE </w:t>
      </w:r>
      <w:r w:rsidR="00AF2829">
        <w:rPr>
          <w:rFonts w:ascii="Maiandra GD" w:hAnsi="Maiandra GD"/>
          <w:b/>
          <w:sz w:val="28"/>
          <w:szCs w:val="28"/>
        </w:rPr>
        <w:t>DRAFT CREDIT GUARANTEE POLICY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1"/>
        <w:gridCol w:w="1347"/>
        <w:gridCol w:w="4395"/>
        <w:gridCol w:w="3670"/>
        <w:gridCol w:w="14"/>
        <w:gridCol w:w="3997"/>
      </w:tblGrid>
      <w:tr w:rsidR="00F23A39" w14:paraId="405254C3" w14:textId="77777777" w:rsidTr="009438FA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74" w:type="pct"/>
          </w:tcPr>
          <w:p w14:paraId="018F580B" w14:textId="2909A1BB" w:rsidR="00F23A39" w:rsidRDefault="00455C71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>ection no.</w:t>
            </w:r>
          </w:p>
        </w:tc>
        <w:tc>
          <w:tcPr>
            <w:tcW w:w="1546" w:type="pct"/>
          </w:tcPr>
          <w:p w14:paraId="73313EE3" w14:textId="38F6E7B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>section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291" w:type="pct"/>
          </w:tcPr>
          <w:p w14:paraId="434680B4" w14:textId="3B7141F9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 xml:space="preserve">revision 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Recommendation </w:t>
            </w:r>
          </w:p>
        </w:tc>
        <w:tc>
          <w:tcPr>
            <w:tcW w:w="1411" w:type="pct"/>
            <w:gridSpan w:val="2"/>
          </w:tcPr>
          <w:p w14:paraId="02C45089" w14:textId="72957B6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 w:rsidR="00AF2829">
              <w:rPr>
                <w:rFonts w:ascii="Maiandra GD" w:hAnsi="Maiandra GD"/>
                <w:b/>
                <w:sz w:val="26"/>
                <w:szCs w:val="26"/>
              </w:rPr>
              <w:t>revision</w:t>
            </w:r>
            <w:r>
              <w:rPr>
                <w:rFonts w:ascii="Maiandra GD" w:hAnsi="Maiandra GD"/>
                <w:b/>
                <w:sz w:val="26"/>
                <w:szCs w:val="26"/>
              </w:rPr>
              <w:t>**</w:t>
            </w:r>
          </w:p>
        </w:tc>
      </w:tr>
      <w:tr w:rsidR="009438FA" w14:paraId="4F444862" w14:textId="77777777" w:rsidTr="009438FA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9438FA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9438FA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9438FA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9438FA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9438FA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9438FA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9438FA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1E02B873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AF2829">
        <w:rPr>
          <w:rFonts w:ascii="Maiandra GD" w:hAnsi="Maiandra GD"/>
        </w:rPr>
        <w:t>section of the draft policy</w:t>
      </w:r>
    </w:p>
    <w:p w14:paraId="4FA75EC8" w14:textId="274F1EB8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>rovide the exact wording of how the proposed</w:t>
      </w:r>
      <w:r w:rsidR="00AF2829">
        <w:rPr>
          <w:rFonts w:ascii="Maiandra GD" w:hAnsi="Maiandra GD"/>
        </w:rPr>
        <w:t xml:space="preserve"> revision</w:t>
      </w:r>
      <w:r>
        <w:rPr>
          <w:rFonts w:ascii="Maiandra GD" w:hAnsi="Maiandra GD"/>
        </w:rPr>
        <w:t xml:space="preserve"> to the </w:t>
      </w:r>
      <w:r w:rsidR="00AF2829">
        <w:rPr>
          <w:rFonts w:ascii="Maiandra GD" w:hAnsi="Maiandra GD"/>
        </w:rPr>
        <w:t>section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3D18" w14:textId="77777777" w:rsidR="00767C7C" w:rsidRDefault="00767C7C">
      <w:pPr>
        <w:spacing w:after="0" w:line="240" w:lineRule="auto"/>
      </w:pPr>
      <w:r>
        <w:separator/>
      </w:r>
    </w:p>
  </w:endnote>
  <w:endnote w:type="continuationSeparator" w:id="0">
    <w:p w14:paraId="31281C88" w14:textId="77777777" w:rsidR="00767C7C" w:rsidRDefault="0076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B42D1" w14:textId="77777777" w:rsidR="00767C7C" w:rsidRDefault="00767C7C">
      <w:pPr>
        <w:spacing w:after="0" w:line="240" w:lineRule="auto"/>
      </w:pPr>
      <w:r>
        <w:separator/>
      </w:r>
    </w:p>
  </w:footnote>
  <w:footnote w:type="continuationSeparator" w:id="0">
    <w:p w14:paraId="747D7529" w14:textId="77777777" w:rsidR="00767C7C" w:rsidRDefault="0076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76548"/>
    <w:rsid w:val="000B0CC1"/>
    <w:rsid w:val="00262C97"/>
    <w:rsid w:val="00455C71"/>
    <w:rsid w:val="005F09A6"/>
    <w:rsid w:val="00680016"/>
    <w:rsid w:val="00687A08"/>
    <w:rsid w:val="006B277B"/>
    <w:rsid w:val="00767C7C"/>
    <w:rsid w:val="009438FA"/>
    <w:rsid w:val="00AD5796"/>
    <w:rsid w:val="00AF2829"/>
    <w:rsid w:val="00BE6C9E"/>
    <w:rsid w:val="00CE7180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Admin</cp:lastModifiedBy>
  <cp:revision>2</cp:revision>
  <cp:lastPrinted>2019-09-02T07:20:00Z</cp:lastPrinted>
  <dcterms:created xsi:type="dcterms:W3CDTF">2025-01-23T07:24:00Z</dcterms:created>
  <dcterms:modified xsi:type="dcterms:W3CDTF">2025-01-23T07:24:00Z</dcterms:modified>
</cp:coreProperties>
</file>